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A82" w:rsidRPr="009B2A82" w:rsidRDefault="009B2A82" w:rsidP="009B2A82">
      <w:pPr>
        <w:spacing w:after="0"/>
        <w:jc w:val="center"/>
        <w:rPr>
          <w:rFonts w:ascii="Times New Roman" w:eastAsia="Times New Roman" w:hAnsi="Times New Roman" w:cs="Times New Roman"/>
          <w:b/>
          <w:lang w:eastAsia="tr-TR"/>
        </w:rPr>
      </w:pPr>
      <w:r w:rsidRPr="009B2A82">
        <w:rPr>
          <w:rFonts w:ascii="Times New Roman" w:eastAsia="Times New Roman" w:hAnsi="Times New Roman" w:cs="Times New Roman"/>
          <w:b/>
          <w:lang w:eastAsia="tr-TR"/>
        </w:rPr>
        <w:t>KIRKLARELİ ÜNİVERSİTESİ</w:t>
      </w:r>
    </w:p>
    <w:p w:rsidR="009B2A82" w:rsidRPr="009B2A82" w:rsidRDefault="009B2A82" w:rsidP="009B2A82">
      <w:pPr>
        <w:spacing w:after="0"/>
        <w:jc w:val="center"/>
        <w:rPr>
          <w:rFonts w:ascii="Times New Roman" w:eastAsia="Times New Roman" w:hAnsi="Times New Roman" w:cs="Times New Roman"/>
          <w:b/>
          <w:lang w:eastAsia="tr-TR"/>
        </w:rPr>
      </w:pPr>
      <w:r w:rsidRPr="009B2A82">
        <w:rPr>
          <w:rFonts w:ascii="Times New Roman" w:eastAsia="Times New Roman" w:hAnsi="Times New Roman" w:cs="Times New Roman"/>
          <w:b/>
          <w:lang w:eastAsia="tr-TR"/>
        </w:rPr>
        <w:t>MÜHENDİSLİK FAKÜLTESİ</w:t>
      </w:r>
    </w:p>
    <w:p w:rsidR="009B2A82" w:rsidRPr="009B2A82" w:rsidRDefault="009B2A82" w:rsidP="009B2A82">
      <w:pPr>
        <w:spacing w:after="0"/>
        <w:jc w:val="center"/>
        <w:rPr>
          <w:rFonts w:ascii="Times New Roman" w:eastAsia="Times New Roman" w:hAnsi="Times New Roman" w:cs="Times New Roman"/>
          <w:b/>
          <w:lang w:eastAsia="tr-TR"/>
        </w:rPr>
      </w:pPr>
      <w:r w:rsidRPr="009B2A82">
        <w:rPr>
          <w:rFonts w:ascii="Times New Roman" w:eastAsia="Times New Roman" w:hAnsi="Times New Roman" w:cs="Times New Roman"/>
          <w:b/>
          <w:lang w:eastAsia="tr-TR"/>
        </w:rPr>
        <w:t>GIDA MÜHENDİSLİĞİ BÖLÜMÜ</w:t>
      </w:r>
    </w:p>
    <w:p w:rsidR="00996FA9" w:rsidRPr="009B2A82" w:rsidRDefault="00AD0935" w:rsidP="009B2A82">
      <w:pPr>
        <w:spacing w:after="0"/>
        <w:jc w:val="center"/>
        <w:rPr>
          <w:rFonts w:ascii="Times New Roman" w:hAnsi="Times New Roman" w:cs="Times New Roman"/>
          <w:b/>
        </w:rPr>
      </w:pPr>
      <w:r w:rsidRPr="009B2A82">
        <w:rPr>
          <w:rFonts w:ascii="Times New Roman" w:eastAsia="Times New Roman" w:hAnsi="Times New Roman" w:cs="Times New Roman"/>
          <w:b/>
          <w:lang w:eastAsia="tr-TR"/>
        </w:rPr>
        <w:t xml:space="preserve"> </w:t>
      </w:r>
      <w:r w:rsidR="00996FA9" w:rsidRPr="009B2A82">
        <w:rPr>
          <w:rFonts w:ascii="Times New Roman" w:eastAsia="Times New Roman" w:hAnsi="Times New Roman" w:cs="Times New Roman"/>
          <w:b/>
          <w:lang w:eastAsia="tr-TR"/>
        </w:rPr>
        <w:t>“İŞYERİNDE MÜHENDİSLİK EĞİTİM PROGRAMI (İMEP) ESASLARI VE TARAFLARIN YÜKÜMLÜLÜKLERİNE İLİŞKİN SÖZLEŞME”</w:t>
      </w:r>
    </w:p>
    <w:p w:rsidR="00996FA9" w:rsidRDefault="00996FA9" w:rsidP="00666FE8">
      <w:pPr>
        <w:rPr>
          <w:rFonts w:ascii="Times New Roman" w:hAnsi="Times New Roman" w:cs="Times New Roman"/>
          <w:b/>
        </w:rPr>
      </w:pPr>
    </w:p>
    <w:p w:rsidR="00666FE8" w:rsidRPr="00F73767" w:rsidRDefault="00666FE8" w:rsidP="00666FE8">
      <w:pPr>
        <w:rPr>
          <w:rFonts w:ascii="Times New Roman" w:hAnsi="Times New Roman" w:cs="Times New Roman"/>
          <w:b/>
        </w:rPr>
      </w:pPr>
      <w:r w:rsidRPr="00F73767">
        <w:rPr>
          <w:rFonts w:ascii="Times New Roman" w:hAnsi="Times New Roman" w:cs="Times New Roman"/>
          <w:b/>
        </w:rPr>
        <w:t xml:space="preserve">A. PROGRAM ÖĞRENCİLERİNİN YÜKÜMLÜLÜKLERİ </w:t>
      </w:r>
    </w:p>
    <w:p w:rsidR="00666FE8" w:rsidRPr="00666FE8" w:rsidRDefault="00666FE8" w:rsidP="00666FE8">
      <w:pPr>
        <w:rPr>
          <w:rFonts w:ascii="Times New Roman" w:hAnsi="Times New Roman" w:cs="Times New Roman"/>
        </w:rPr>
      </w:pPr>
      <w:r w:rsidRPr="00666FE8">
        <w:rPr>
          <w:rFonts w:ascii="Times New Roman" w:hAnsi="Times New Roman" w:cs="Times New Roman"/>
        </w:rPr>
        <w:t>1)Kırklareli Üniversitesi Mühendislik Fakültesi Gıda Mühendisliği lisans programında öğrenim gören ve İşyerinde Mühendislik Eğitim Programı (İMEP)’</w:t>
      </w:r>
      <w:proofErr w:type="spellStart"/>
      <w:r w:rsidRPr="00666FE8">
        <w:rPr>
          <w:rFonts w:ascii="Times New Roman" w:hAnsi="Times New Roman" w:cs="Times New Roman"/>
        </w:rPr>
        <w:t>nı</w:t>
      </w:r>
      <w:proofErr w:type="spellEnd"/>
      <w:r w:rsidRPr="00666FE8">
        <w:rPr>
          <w:rFonts w:ascii="Times New Roman" w:hAnsi="Times New Roman" w:cs="Times New Roman"/>
        </w:rPr>
        <w:t xml:space="preserve"> tercih ederek seçilmiş olan öğrenciler, bir yarıyılını ilgili meslek kuruluşunda yapmak zorundadır.  </w:t>
      </w:r>
    </w:p>
    <w:p w:rsidR="00666FE8" w:rsidRPr="00666FE8" w:rsidRDefault="00666FE8" w:rsidP="00666FE8">
      <w:pPr>
        <w:rPr>
          <w:rFonts w:ascii="Times New Roman" w:hAnsi="Times New Roman" w:cs="Times New Roman"/>
        </w:rPr>
      </w:pPr>
      <w:r w:rsidRPr="00666FE8">
        <w:rPr>
          <w:rFonts w:ascii="Times New Roman" w:hAnsi="Times New Roman" w:cs="Times New Roman"/>
        </w:rPr>
        <w:t xml:space="preserve">2)Program öğrencileri, Kırklareli Üniversitesi Mühendislik Fakültesi Gıda Mühendisliği Bölümü İMEP Yönergesi ve Protokolü esaslarına göre belirlenen işyerinde gerekli uygulama çalışmalarını yaparlar.  </w:t>
      </w:r>
    </w:p>
    <w:p w:rsidR="00666FE8" w:rsidRPr="00666FE8" w:rsidRDefault="00666FE8" w:rsidP="00666FE8">
      <w:pPr>
        <w:rPr>
          <w:rFonts w:ascii="Times New Roman" w:hAnsi="Times New Roman" w:cs="Times New Roman"/>
        </w:rPr>
      </w:pPr>
      <w:r w:rsidRPr="00666FE8">
        <w:rPr>
          <w:rFonts w:ascii="Times New Roman" w:hAnsi="Times New Roman" w:cs="Times New Roman"/>
        </w:rPr>
        <w:t xml:space="preserve">3)Program öğrencileri uygulama dönemi süresince iş ve çalışma mevzuatı ile iş yerinin belirlediği tüm kural ve esaslara uyarlar.  </w:t>
      </w:r>
    </w:p>
    <w:p w:rsidR="00666FE8" w:rsidRPr="00666FE8" w:rsidRDefault="00666FE8" w:rsidP="00666FE8">
      <w:pPr>
        <w:rPr>
          <w:rFonts w:ascii="Times New Roman" w:hAnsi="Times New Roman" w:cs="Times New Roman"/>
        </w:rPr>
      </w:pPr>
      <w:r w:rsidRPr="00666FE8">
        <w:rPr>
          <w:rFonts w:ascii="Times New Roman" w:hAnsi="Times New Roman" w:cs="Times New Roman"/>
        </w:rPr>
        <w:t xml:space="preserve">4)Program öğrencileri İMEP süresince yaptığı tüm etkinlikleri ve öğrenimle pekiştirilen bilgi ve becerileri özetleyen bir rapor hazırlar ve raporun tüm sayfalarını İşyeri Eğitim Sorumlusuna paraflatıp onaylattıktan ve raporun ön sayfasını İşyeri Eğitim Yetkilisi'ne imzalattıktan sonra, İMEP bitiş tarihinden itibaren en geç 1 hafta içinde İMEP İzleme Kurulu’na ulaşmasını sağlar ve bölümce belirlenen bir tarihte İMEP-İK ve İMEP-İS üyeleri huzurunda raporunu sözlü olarak sunar ve savunurlar. İş Yeri Eğitim Sorumlusu onayı olmayan ve zamanında teslim edilmeyen İMEP Raporları geçersiz sayılır. </w:t>
      </w:r>
    </w:p>
    <w:p w:rsidR="00666FE8" w:rsidRPr="00666FE8" w:rsidRDefault="00666FE8" w:rsidP="00666FE8">
      <w:pPr>
        <w:rPr>
          <w:rFonts w:ascii="Times New Roman" w:hAnsi="Times New Roman" w:cs="Times New Roman"/>
        </w:rPr>
      </w:pPr>
      <w:r w:rsidRPr="00666FE8">
        <w:rPr>
          <w:rFonts w:ascii="Times New Roman" w:hAnsi="Times New Roman" w:cs="Times New Roman"/>
        </w:rPr>
        <w:t xml:space="preserve">5)İMEP çalışmaları sırasında ve bu uygulamanın sona ermesinden sonra beş yıl süreyle yapılan işyerinde mühendislik eğitimi çalışmalarıyla ilgili tüm ticari sırları ve gizli belgeleri koruyacaklarını kabul ve beyan ederler. Söz konusu koruma kapsamında, İMEP esnasında yürütülen bir çalışmanın, araştırma-geliştirmenin veya endüstriyel uygulamaların herhangi bir aşamada yer almış olan öğrenciler;  </w:t>
      </w:r>
    </w:p>
    <w:p w:rsidR="00666FE8" w:rsidRPr="00666FE8" w:rsidRDefault="00666FE8" w:rsidP="00666FE8">
      <w:pPr>
        <w:rPr>
          <w:rFonts w:ascii="Times New Roman" w:hAnsi="Times New Roman" w:cs="Times New Roman"/>
        </w:rPr>
      </w:pPr>
      <w:r w:rsidRPr="00666FE8">
        <w:rPr>
          <w:rFonts w:ascii="Times New Roman" w:hAnsi="Times New Roman" w:cs="Times New Roman"/>
        </w:rPr>
        <w:t xml:space="preserve">a)Bu çalışmalar kapsamında hiçbir bilgiyi ifşa etmeyeceğini,  </w:t>
      </w:r>
    </w:p>
    <w:p w:rsidR="00666FE8" w:rsidRPr="00666FE8" w:rsidRDefault="00666FE8" w:rsidP="00666FE8">
      <w:pPr>
        <w:rPr>
          <w:rFonts w:ascii="Times New Roman" w:hAnsi="Times New Roman" w:cs="Times New Roman"/>
        </w:rPr>
      </w:pPr>
      <w:r w:rsidRPr="00666FE8">
        <w:rPr>
          <w:rFonts w:ascii="Times New Roman" w:hAnsi="Times New Roman" w:cs="Times New Roman"/>
        </w:rPr>
        <w:t xml:space="preserve">b)İMEP ile ilgili olarak, kendisi tarafından düşünülmüş olsun olmasın, kurum veya iş yeri için ticari sır niteliği taşıyan hiçbir bilgiyi üçüncü şahıslara beyan edemeyeceğini,  </w:t>
      </w:r>
    </w:p>
    <w:p w:rsidR="00666FE8" w:rsidRPr="00666FE8" w:rsidRDefault="00666FE8" w:rsidP="00666FE8">
      <w:pPr>
        <w:rPr>
          <w:rFonts w:ascii="Times New Roman" w:hAnsi="Times New Roman" w:cs="Times New Roman"/>
        </w:rPr>
      </w:pPr>
      <w:r w:rsidRPr="00666FE8">
        <w:rPr>
          <w:rFonts w:ascii="Times New Roman" w:hAnsi="Times New Roman" w:cs="Times New Roman"/>
        </w:rPr>
        <w:t xml:space="preserve">  c)İMEP sırasında kendisi tarafından kullanılan, üretilen, kontrol edilen tüm not, kayıt (bant, disk, disket vb.) ve belgeleri firma/kuruluşlara teslim etmeyi,  </w:t>
      </w:r>
    </w:p>
    <w:p w:rsidR="00666FE8" w:rsidRPr="00666FE8" w:rsidRDefault="00666FE8" w:rsidP="00666FE8">
      <w:pPr>
        <w:rPr>
          <w:rFonts w:ascii="Times New Roman" w:hAnsi="Times New Roman" w:cs="Times New Roman"/>
        </w:rPr>
      </w:pPr>
      <w:r w:rsidRPr="00666FE8">
        <w:rPr>
          <w:rFonts w:ascii="Times New Roman" w:hAnsi="Times New Roman" w:cs="Times New Roman"/>
        </w:rPr>
        <w:t xml:space="preserve">d)İMEP sonrasında veya bitiminden önce işyerinde mühendislik eğitiminden ayrılmaları durumunda da geçerli olmak üzere, firma/kuruluşlar ile rekabet içinde olan kuruluşlarla aynı konularda araştırma-geliştirme ve her türlü haksız rekabet ortamı yaratacak çalışmalarda bulunmamayı kabul ve beyan ederler. </w:t>
      </w:r>
    </w:p>
    <w:p w:rsidR="00666FE8" w:rsidRPr="00666FE8" w:rsidRDefault="00666FE8" w:rsidP="00666FE8">
      <w:pPr>
        <w:rPr>
          <w:rFonts w:ascii="Times New Roman" w:hAnsi="Times New Roman" w:cs="Times New Roman"/>
        </w:rPr>
      </w:pPr>
      <w:r w:rsidRPr="00666FE8">
        <w:rPr>
          <w:rFonts w:ascii="Times New Roman" w:hAnsi="Times New Roman" w:cs="Times New Roman"/>
        </w:rPr>
        <w:lastRenderedPageBreak/>
        <w:t xml:space="preserve">6)İMEP esnasında program öğrencileri kullandıkları her türlü araç ve gereci özenle kullanmak zorundadırlar. Aksine hareket etmeleri halinde doğabilecek kaza ve zararlardan şahsen sorumlu tutulurlar. </w:t>
      </w:r>
    </w:p>
    <w:p w:rsidR="00666FE8" w:rsidRPr="00666FE8" w:rsidRDefault="00666FE8" w:rsidP="00666FE8">
      <w:pPr>
        <w:rPr>
          <w:rFonts w:ascii="Times New Roman" w:hAnsi="Times New Roman" w:cs="Times New Roman"/>
        </w:rPr>
      </w:pPr>
      <w:r w:rsidRPr="00666FE8">
        <w:rPr>
          <w:rFonts w:ascii="Times New Roman" w:hAnsi="Times New Roman" w:cs="Times New Roman"/>
        </w:rPr>
        <w:t xml:space="preserve">7)Hastalık, birinci derece yakınlarının vefatı veya benzeri acil durumlar dışında izin kullanamazlar. İzinli olarak ayrılması gereken zorunlu durumlarda İş Yeri Eğitim Sorumlusu’nun iznini alırlar. İş yeri Eğitim Sorumlusu tarafından verilecek mazeret izni iş İMEP süresinin % 10’nunu geçemez. </w:t>
      </w:r>
    </w:p>
    <w:p w:rsidR="00666FE8" w:rsidRPr="00666FE8" w:rsidRDefault="00666FE8" w:rsidP="00666FE8">
      <w:pPr>
        <w:rPr>
          <w:rFonts w:ascii="Times New Roman" w:hAnsi="Times New Roman" w:cs="Times New Roman"/>
        </w:rPr>
      </w:pPr>
      <w:r w:rsidRPr="00666FE8">
        <w:rPr>
          <w:rFonts w:ascii="Times New Roman" w:hAnsi="Times New Roman" w:cs="Times New Roman"/>
        </w:rPr>
        <w:t xml:space="preserve">8)Mazeretsiz olarak 3 gün üst üste </w:t>
      </w:r>
      <w:proofErr w:type="spellStart"/>
      <w:r w:rsidRPr="00666FE8">
        <w:rPr>
          <w:rFonts w:ascii="Times New Roman" w:hAnsi="Times New Roman" w:cs="Times New Roman"/>
        </w:rPr>
        <w:t>İMEP’e</w:t>
      </w:r>
      <w:proofErr w:type="spellEnd"/>
      <w:r w:rsidRPr="00666FE8">
        <w:rPr>
          <w:rFonts w:ascii="Times New Roman" w:hAnsi="Times New Roman" w:cs="Times New Roman"/>
        </w:rPr>
        <w:t xml:space="preserve"> devam etmeyenler veya devamsızlık sınırını aşanlar, doğrudan başarısız sayılırlar.  </w:t>
      </w:r>
    </w:p>
    <w:p w:rsidR="00666FE8" w:rsidRPr="00F73767" w:rsidRDefault="00666FE8" w:rsidP="00666FE8">
      <w:pPr>
        <w:rPr>
          <w:rFonts w:ascii="Times New Roman" w:hAnsi="Times New Roman" w:cs="Times New Roman"/>
          <w:b/>
        </w:rPr>
      </w:pPr>
      <w:r w:rsidRPr="00F73767">
        <w:rPr>
          <w:rFonts w:ascii="Times New Roman" w:hAnsi="Times New Roman" w:cs="Times New Roman"/>
          <w:b/>
        </w:rPr>
        <w:t xml:space="preserve"> B. FİRMA/KURUM/KURULUŞLARIN YÜKÜMLÜLÜKLERİ </w:t>
      </w:r>
    </w:p>
    <w:p w:rsidR="00666FE8" w:rsidRPr="00666FE8" w:rsidRDefault="00666FE8" w:rsidP="00666FE8">
      <w:pPr>
        <w:rPr>
          <w:rFonts w:ascii="Times New Roman" w:hAnsi="Times New Roman" w:cs="Times New Roman"/>
        </w:rPr>
      </w:pPr>
      <w:r w:rsidRPr="00666FE8">
        <w:rPr>
          <w:rFonts w:ascii="Times New Roman" w:hAnsi="Times New Roman" w:cs="Times New Roman"/>
        </w:rPr>
        <w:t xml:space="preserve">1)İMEP-İş Yeri Eğitim Sorumlusu (İMEP-İES), İş yeri yöneticisi adına öğrencinin işyerindeki faaliyetlerinden sorumlu gerçek kişiyi ifade etmektedir. </w:t>
      </w:r>
    </w:p>
    <w:p w:rsidR="00666FE8" w:rsidRPr="00666FE8" w:rsidRDefault="00666FE8" w:rsidP="00666FE8">
      <w:pPr>
        <w:rPr>
          <w:rFonts w:ascii="Times New Roman" w:hAnsi="Times New Roman" w:cs="Times New Roman"/>
        </w:rPr>
      </w:pPr>
      <w:r w:rsidRPr="00666FE8">
        <w:rPr>
          <w:rFonts w:ascii="Times New Roman" w:hAnsi="Times New Roman" w:cs="Times New Roman"/>
        </w:rPr>
        <w:t xml:space="preserve">2)İMEP-İES, iş yerinde sorumluluğu altında bulunan İMEP öğrencilerinin bilgi ve becerilerinin uygulama ile gelişmesi ve pekişmesi için gerekli uygun ortamı ve şartları hazırlar.  </w:t>
      </w:r>
    </w:p>
    <w:p w:rsidR="00666FE8" w:rsidRPr="00666FE8" w:rsidRDefault="00666FE8" w:rsidP="00666FE8">
      <w:pPr>
        <w:rPr>
          <w:rFonts w:ascii="Times New Roman" w:hAnsi="Times New Roman" w:cs="Times New Roman"/>
        </w:rPr>
      </w:pPr>
      <w:r w:rsidRPr="00666FE8">
        <w:rPr>
          <w:rFonts w:ascii="Times New Roman" w:hAnsi="Times New Roman" w:cs="Times New Roman"/>
        </w:rPr>
        <w:t xml:space="preserve">3)İMEP-İES, program öğrencilerinin iş disiplinine uygun çalışmasına yardımcı olur.  </w:t>
      </w:r>
    </w:p>
    <w:p w:rsidR="00666FE8" w:rsidRPr="00666FE8" w:rsidRDefault="00666FE8" w:rsidP="00666FE8">
      <w:pPr>
        <w:rPr>
          <w:rFonts w:ascii="Times New Roman" w:hAnsi="Times New Roman" w:cs="Times New Roman"/>
        </w:rPr>
      </w:pPr>
      <w:r w:rsidRPr="00666FE8">
        <w:rPr>
          <w:rFonts w:ascii="Times New Roman" w:hAnsi="Times New Roman" w:cs="Times New Roman"/>
        </w:rPr>
        <w:t xml:space="preserve">4)İMEP-İES, program öğrencilerinin etkinliklerini izler.  </w:t>
      </w:r>
    </w:p>
    <w:p w:rsidR="00666FE8" w:rsidRPr="00666FE8" w:rsidRDefault="00666FE8" w:rsidP="00666FE8">
      <w:pPr>
        <w:rPr>
          <w:rFonts w:ascii="Times New Roman" w:hAnsi="Times New Roman" w:cs="Times New Roman"/>
        </w:rPr>
      </w:pPr>
      <w:r w:rsidRPr="00666FE8">
        <w:rPr>
          <w:rFonts w:ascii="Times New Roman" w:hAnsi="Times New Roman" w:cs="Times New Roman"/>
        </w:rPr>
        <w:t xml:space="preserve">5)İMEP-İES, İMEP bitiminde, öğrencinin hazırladığı İşyeri İMEP Raporlarını değerlendirir, imzalar ve İMEP-İşyeri Eğitim Yetkilisi (İMEP-İEY)’ne onaylatır.  </w:t>
      </w:r>
    </w:p>
    <w:p w:rsidR="00666FE8" w:rsidRPr="00666FE8" w:rsidRDefault="00666FE8" w:rsidP="00666FE8">
      <w:pPr>
        <w:rPr>
          <w:rFonts w:ascii="Times New Roman" w:hAnsi="Times New Roman" w:cs="Times New Roman"/>
        </w:rPr>
      </w:pPr>
      <w:r w:rsidRPr="00666FE8">
        <w:rPr>
          <w:rFonts w:ascii="Times New Roman" w:hAnsi="Times New Roman" w:cs="Times New Roman"/>
        </w:rPr>
        <w:t xml:space="preserve">6)İMEP-İES, program öğrencilerinin davranışlarını, işyerinin işleyiş mekanizmasını gözleme yeteneğini, çalışmalara katılımını ve performansını, üretime ve diğer hizmetlere katkılarını izleyerek görüşlerini değerlendirme formuna işler. Görüşleri doğrultusunda </w:t>
      </w:r>
      <w:proofErr w:type="spellStart"/>
      <w:r w:rsidRPr="00666FE8">
        <w:rPr>
          <w:rFonts w:ascii="Times New Roman" w:hAnsi="Times New Roman" w:cs="Times New Roman"/>
        </w:rPr>
        <w:t>İMEP’i</w:t>
      </w:r>
      <w:proofErr w:type="spellEnd"/>
      <w:r w:rsidRPr="00666FE8">
        <w:rPr>
          <w:rFonts w:ascii="Times New Roman" w:hAnsi="Times New Roman" w:cs="Times New Roman"/>
        </w:rPr>
        <w:t xml:space="preserve"> tamamlayan program öğrencileri için “İşyeri Eğitim Sorumlusu Öğrenci Değerlendirme Formu”nu doldurarak, kapalı ve “GİZLİ” ibareli bir zarf içinde Gıda Mühendisliği Bölüm Başkanlığı vesilesiyle İMEP-</w:t>
      </w:r>
      <w:proofErr w:type="spellStart"/>
      <w:r w:rsidRPr="00666FE8">
        <w:rPr>
          <w:rFonts w:ascii="Times New Roman" w:hAnsi="Times New Roman" w:cs="Times New Roman"/>
        </w:rPr>
        <w:t>İK'e</w:t>
      </w:r>
      <w:proofErr w:type="spellEnd"/>
      <w:r w:rsidRPr="00666FE8">
        <w:rPr>
          <w:rFonts w:ascii="Times New Roman" w:hAnsi="Times New Roman" w:cs="Times New Roman"/>
        </w:rPr>
        <w:t xml:space="preserve"> ulaştırılmasını sağlar. </w:t>
      </w:r>
    </w:p>
    <w:p w:rsidR="00666FE8" w:rsidRPr="00666FE8" w:rsidRDefault="00666FE8" w:rsidP="00666FE8">
      <w:pPr>
        <w:rPr>
          <w:rFonts w:ascii="Times New Roman" w:hAnsi="Times New Roman" w:cs="Times New Roman"/>
        </w:rPr>
      </w:pPr>
      <w:r w:rsidRPr="00666FE8">
        <w:rPr>
          <w:rFonts w:ascii="Times New Roman" w:hAnsi="Times New Roman" w:cs="Times New Roman"/>
        </w:rPr>
        <w:t xml:space="preserve">7)Öğrencilere, İMEP süresince Üniversite tarafından herhangi bir ücret ödemesi yapılmaz. Öğrencilerin firma/kuruluş ile aralarındaki mali ilişkiler, hiçbir biçimde Üniversiteye yükümlülük getirmez. Öğrencilere, İMEP süresince ücret ödenip ödenmeyeceği, ilgili mevzuat çerçevesinde firma/kuruluş tarafından belirlenir. Firma/kuruluş ile öğrenci arasındaki ücret anlaşmasında Üniversite taraf değildir. Program öğrencisine ücret ödenecek ise, bu tutar olarak aşağıdaki kısımda belirtilmeli, ödenmemesi durumunda ise “ÜCRET ÖDENMEYECEKTİR” ifadesi yazılmalıdır. </w:t>
      </w:r>
    </w:p>
    <w:p w:rsidR="00666FE8" w:rsidRPr="00666FE8" w:rsidRDefault="00666FE8" w:rsidP="00666FE8">
      <w:pPr>
        <w:rPr>
          <w:rFonts w:ascii="Times New Roman" w:hAnsi="Times New Roman" w:cs="Times New Roman"/>
        </w:rPr>
      </w:pPr>
      <w:r w:rsidRPr="00666FE8">
        <w:rPr>
          <w:rFonts w:ascii="Times New Roman" w:hAnsi="Times New Roman" w:cs="Times New Roman"/>
        </w:rPr>
        <w:t xml:space="preserve">Program öğrencisine ödenecek ücret : ………………………………………………TL </w:t>
      </w:r>
    </w:p>
    <w:p w:rsidR="00666FE8" w:rsidRPr="00666FE8" w:rsidRDefault="00666FE8" w:rsidP="00666FE8">
      <w:pPr>
        <w:rPr>
          <w:rFonts w:ascii="Times New Roman" w:hAnsi="Times New Roman" w:cs="Times New Roman"/>
        </w:rPr>
      </w:pPr>
      <w:r w:rsidRPr="00666FE8">
        <w:rPr>
          <w:rFonts w:ascii="Times New Roman" w:hAnsi="Times New Roman" w:cs="Times New Roman"/>
        </w:rPr>
        <w:t xml:space="preserve">*Yürürlükteki aylık asgari ücret net tutarının, 20 ve üzerinde personel çalıştıran işletmelerde %30’undan, 20’den az personel çalıştıran işletmelerde %15’inden az olamaz. Stajyer öğrenciye ödenecek ücret, işletmelerce her ayın 10. gününe kadar öğrencinin banka hesabına ödenmelidir. İşletmelerce ödenen ücretin devlet katkısı tutarı her ayın en geç 25. gününe kadar işletmelere geri ödenir. </w:t>
      </w:r>
    </w:p>
    <w:p w:rsidR="00666FE8" w:rsidRPr="00666FE8" w:rsidRDefault="00666FE8" w:rsidP="00666FE8">
      <w:pPr>
        <w:rPr>
          <w:rFonts w:ascii="Times New Roman" w:hAnsi="Times New Roman" w:cs="Times New Roman"/>
        </w:rPr>
      </w:pPr>
      <w:r w:rsidRPr="00666FE8">
        <w:rPr>
          <w:rFonts w:ascii="Times New Roman" w:hAnsi="Times New Roman" w:cs="Times New Roman"/>
        </w:rPr>
        <w:t xml:space="preserve"> Devlet Katkısı : ……………………………….…………TL </w:t>
      </w:r>
    </w:p>
    <w:p w:rsidR="00666FE8" w:rsidRPr="00666FE8" w:rsidRDefault="00666FE8" w:rsidP="00666FE8">
      <w:pPr>
        <w:rPr>
          <w:rFonts w:ascii="Times New Roman" w:hAnsi="Times New Roman" w:cs="Times New Roman"/>
        </w:rPr>
      </w:pPr>
      <w:r w:rsidRPr="00666FE8">
        <w:rPr>
          <w:rFonts w:ascii="Times New Roman" w:hAnsi="Times New Roman" w:cs="Times New Roman"/>
        </w:rPr>
        <w:lastRenderedPageBreak/>
        <w:t xml:space="preserve">*Devlet katkısı; stajyer öğrenciye ödenebilecek en az ücretin, 20’den az personel çalıştıran işletmeler için 2/3’ü, 20 ve üzerinde personel çalıştıran işletmeler için 1/3’üdür. </w:t>
      </w:r>
    </w:p>
    <w:p w:rsidR="00666FE8" w:rsidRPr="00666FE8" w:rsidRDefault="00666FE8" w:rsidP="00666FE8">
      <w:pPr>
        <w:rPr>
          <w:rFonts w:ascii="Times New Roman" w:hAnsi="Times New Roman" w:cs="Times New Roman"/>
        </w:rPr>
      </w:pPr>
      <w:r w:rsidRPr="00666FE8">
        <w:rPr>
          <w:rFonts w:ascii="Times New Roman" w:hAnsi="Times New Roman" w:cs="Times New Roman"/>
        </w:rPr>
        <w:t xml:space="preserve"> İşletme Payı  </w:t>
      </w:r>
    </w:p>
    <w:p w:rsidR="00666FE8" w:rsidRPr="00666FE8" w:rsidRDefault="00666FE8" w:rsidP="00666FE8">
      <w:pPr>
        <w:rPr>
          <w:rFonts w:ascii="Times New Roman" w:hAnsi="Times New Roman" w:cs="Times New Roman"/>
        </w:rPr>
      </w:pPr>
      <w:r w:rsidRPr="00666FE8">
        <w:rPr>
          <w:rFonts w:ascii="Times New Roman" w:hAnsi="Times New Roman" w:cs="Times New Roman"/>
        </w:rPr>
        <w:t xml:space="preserve">İşletme Adı   </w:t>
      </w:r>
    </w:p>
    <w:p w:rsidR="00666FE8" w:rsidRPr="00666FE8" w:rsidRDefault="00666FE8" w:rsidP="00666FE8">
      <w:pPr>
        <w:rPr>
          <w:rFonts w:ascii="Times New Roman" w:hAnsi="Times New Roman" w:cs="Times New Roman"/>
        </w:rPr>
      </w:pPr>
      <w:r w:rsidRPr="00666FE8">
        <w:rPr>
          <w:rFonts w:ascii="Times New Roman" w:hAnsi="Times New Roman" w:cs="Times New Roman"/>
        </w:rPr>
        <w:t xml:space="preserve">İşletme IBAN  </w:t>
      </w:r>
    </w:p>
    <w:p w:rsidR="00666FE8" w:rsidRPr="00666FE8" w:rsidRDefault="00666FE8" w:rsidP="00666FE8">
      <w:pPr>
        <w:rPr>
          <w:rFonts w:ascii="Times New Roman" w:hAnsi="Times New Roman" w:cs="Times New Roman"/>
        </w:rPr>
      </w:pPr>
      <w:r w:rsidRPr="00666FE8">
        <w:rPr>
          <w:rFonts w:ascii="Times New Roman" w:hAnsi="Times New Roman" w:cs="Times New Roman"/>
        </w:rPr>
        <w:t xml:space="preserve">Banka Adı ve Şube Adı   </w:t>
      </w:r>
    </w:p>
    <w:p w:rsidR="00666FE8" w:rsidRPr="00666FE8" w:rsidRDefault="00666FE8" w:rsidP="00666FE8">
      <w:pPr>
        <w:rPr>
          <w:rFonts w:ascii="Times New Roman" w:hAnsi="Times New Roman" w:cs="Times New Roman"/>
        </w:rPr>
      </w:pPr>
      <w:r w:rsidRPr="00666FE8">
        <w:rPr>
          <w:rFonts w:ascii="Times New Roman" w:hAnsi="Times New Roman" w:cs="Times New Roman"/>
        </w:rPr>
        <w:t xml:space="preserve">Öğrenci IBAN  </w:t>
      </w:r>
    </w:p>
    <w:p w:rsidR="00666FE8" w:rsidRPr="00666FE8" w:rsidRDefault="00666FE8" w:rsidP="00666FE8">
      <w:pPr>
        <w:rPr>
          <w:rFonts w:ascii="Times New Roman" w:hAnsi="Times New Roman" w:cs="Times New Roman"/>
        </w:rPr>
      </w:pPr>
      <w:r w:rsidRPr="00666FE8">
        <w:rPr>
          <w:rFonts w:ascii="Times New Roman" w:hAnsi="Times New Roman" w:cs="Times New Roman"/>
        </w:rPr>
        <w:t xml:space="preserve">Banka Adı ve Şube Adı  </w:t>
      </w:r>
    </w:p>
    <w:p w:rsidR="00666FE8" w:rsidRPr="00666FE8" w:rsidRDefault="00666FE8" w:rsidP="00666FE8">
      <w:pPr>
        <w:rPr>
          <w:rFonts w:ascii="Times New Roman" w:hAnsi="Times New Roman" w:cs="Times New Roman"/>
        </w:rPr>
      </w:pPr>
      <w:r w:rsidRPr="00666FE8">
        <w:rPr>
          <w:rFonts w:ascii="Times New Roman" w:hAnsi="Times New Roman" w:cs="Times New Roman"/>
        </w:rPr>
        <w:t xml:space="preserve"> Ulaşım ve çalışanlara sağlanan diğer sosyal hizmetlerden ücretsiz olarak yararlandırılması beklenir. Ancak kanuni bir hakka veya toplu sözleşmeye dayanarak yapılmakta olan yardımlardan öğrenciler yararlanamazlar. Kırklareli Üniversitesi Mühendislik Fakültesi, 5510 sayılı Kanun gereği İş Kazası ve Meslek Hastalıklarına karşı öğrencileri sigortalar ve primlerini öder. </w:t>
      </w:r>
    </w:p>
    <w:p w:rsidR="00666FE8" w:rsidRPr="00F73767" w:rsidRDefault="00666FE8" w:rsidP="00666FE8">
      <w:pPr>
        <w:rPr>
          <w:rFonts w:ascii="Times New Roman" w:hAnsi="Times New Roman" w:cs="Times New Roman"/>
          <w:b/>
        </w:rPr>
      </w:pPr>
      <w:r w:rsidRPr="00666FE8">
        <w:rPr>
          <w:rFonts w:ascii="Times New Roman" w:hAnsi="Times New Roman" w:cs="Times New Roman"/>
        </w:rPr>
        <w:t xml:space="preserve"> </w:t>
      </w:r>
      <w:r w:rsidRPr="00F73767">
        <w:rPr>
          <w:rFonts w:ascii="Times New Roman" w:hAnsi="Times New Roman" w:cs="Times New Roman"/>
          <w:b/>
        </w:rPr>
        <w:t xml:space="preserve">C. İMEP İZLEME SORUMLULARININ YÜKÜMLÜLÜKLERİ </w:t>
      </w:r>
    </w:p>
    <w:p w:rsidR="00666FE8" w:rsidRPr="00666FE8" w:rsidRDefault="00666FE8" w:rsidP="00666FE8">
      <w:pPr>
        <w:rPr>
          <w:rFonts w:ascii="Times New Roman" w:hAnsi="Times New Roman" w:cs="Times New Roman"/>
        </w:rPr>
      </w:pPr>
      <w:r w:rsidRPr="00666FE8">
        <w:rPr>
          <w:rFonts w:ascii="Times New Roman" w:hAnsi="Times New Roman" w:cs="Times New Roman"/>
        </w:rPr>
        <w:t xml:space="preserve">1)İMEP İzleme Sorumlusu (İMEP-İS), İMEP İzleme Kurulu tarafından atanan; program öğrencisinin işyerindeki eğitimi süresince çalışmalarının yönerge hükümlerine uygunluğunu izleyen öğretim üyesini ifade etmektedir. </w:t>
      </w:r>
    </w:p>
    <w:p w:rsidR="00666FE8" w:rsidRPr="00666FE8" w:rsidRDefault="00666FE8" w:rsidP="00666FE8">
      <w:pPr>
        <w:rPr>
          <w:rFonts w:ascii="Times New Roman" w:hAnsi="Times New Roman" w:cs="Times New Roman"/>
        </w:rPr>
      </w:pPr>
      <w:r w:rsidRPr="00666FE8">
        <w:rPr>
          <w:rFonts w:ascii="Times New Roman" w:hAnsi="Times New Roman" w:cs="Times New Roman"/>
        </w:rPr>
        <w:t xml:space="preserve">2)İMEP İzleme Sorumluları, Koordinatörlük ve İş Yeri Eğitim Sorumlusu ile işbirliği içinde çalışırlar ve öğrencilerin ortak eğitim uygulamaları ve sorunları konusunda danışmanlık yaparlar.  </w:t>
      </w:r>
    </w:p>
    <w:p w:rsidR="00666FE8" w:rsidRPr="00666FE8" w:rsidRDefault="00666FE8" w:rsidP="00666FE8">
      <w:pPr>
        <w:rPr>
          <w:rFonts w:ascii="Times New Roman" w:hAnsi="Times New Roman" w:cs="Times New Roman"/>
        </w:rPr>
      </w:pPr>
      <w:r w:rsidRPr="00666FE8">
        <w:rPr>
          <w:rFonts w:ascii="Times New Roman" w:hAnsi="Times New Roman" w:cs="Times New Roman"/>
        </w:rPr>
        <w:t>3)İMEP İzleme Sorumluları, iş yeri ziyaretlerinden birinci derecede sorumlu olup, İMEP süresince öğrencileri işyerlerinde belirlenen süre/sürelerde denetleyerek çalışmaların öğrencinin yararına ve Yönergeye uygun yürüyüp yürümediğini kontrol eder. Denetim sonunda “İzleme Sorumlusu Öğrenci Değerlendirme Formu”nu düzenleyerek İMEP-</w:t>
      </w:r>
      <w:proofErr w:type="spellStart"/>
      <w:r w:rsidRPr="00666FE8">
        <w:rPr>
          <w:rFonts w:ascii="Times New Roman" w:hAnsi="Times New Roman" w:cs="Times New Roman"/>
        </w:rPr>
        <w:t>İK'e</w:t>
      </w:r>
      <w:proofErr w:type="spellEnd"/>
      <w:r w:rsidRPr="00666FE8">
        <w:rPr>
          <w:rFonts w:ascii="Times New Roman" w:hAnsi="Times New Roman" w:cs="Times New Roman"/>
        </w:rPr>
        <w:t xml:space="preserve"> zamanında teslim eder.  </w:t>
      </w:r>
    </w:p>
    <w:p w:rsidR="00F73767" w:rsidRPr="00666FE8" w:rsidRDefault="00666FE8" w:rsidP="00666FE8">
      <w:pPr>
        <w:rPr>
          <w:rFonts w:ascii="Times New Roman" w:hAnsi="Times New Roman" w:cs="Times New Roman"/>
        </w:rPr>
      </w:pPr>
      <w:r w:rsidRPr="00666FE8">
        <w:rPr>
          <w:rFonts w:ascii="Times New Roman" w:hAnsi="Times New Roman" w:cs="Times New Roman"/>
        </w:rPr>
        <w:t xml:space="preserve">Bu sözleşmenin tarafları İMEP program öğrencisi, firma/kuruluş İMEP yetkilisi ve İMEP Koordinatörü’dür. İşbu sözleşme Kırklareli Üniversitesi Mühendislik Fakültesi Gıda Mühendisliği Bölümü İşyerinde Mühendislik Eğitim Programı (İMEP) Yönergesi ve Protokolüne göre ek olarak düzenlenmiş ve taraflarca okunarak kabul ve imza edilmiştir. </w:t>
      </w:r>
    </w:p>
    <w:p w:rsidR="00666FE8" w:rsidRDefault="00666FE8" w:rsidP="00BA42A8">
      <w:pPr>
        <w:spacing w:before="480"/>
        <w:rPr>
          <w:rFonts w:ascii="Times New Roman" w:hAnsi="Times New Roman" w:cs="Times New Roman"/>
        </w:rPr>
      </w:pPr>
      <w:r w:rsidRPr="00666FE8">
        <w:rPr>
          <w:rFonts w:ascii="Times New Roman" w:hAnsi="Times New Roman" w:cs="Times New Roman"/>
        </w:rPr>
        <w:t xml:space="preserve">Tarih : ……/……/…… </w:t>
      </w:r>
    </w:p>
    <w:p w:rsidR="00BA42A8" w:rsidRPr="00666FE8" w:rsidRDefault="00BA42A8" w:rsidP="00666FE8">
      <w:pPr>
        <w:rPr>
          <w:rFonts w:ascii="Times New Roman" w:hAnsi="Times New Roman" w:cs="Times New Roman"/>
        </w:rPr>
      </w:pPr>
    </w:p>
    <w:p w:rsidR="00666FE8" w:rsidRDefault="00BA42A8" w:rsidP="00666FE8">
      <w:pPr>
        <w:rPr>
          <w:rFonts w:ascii="Times New Roman" w:hAnsi="Times New Roman" w:cs="Times New Roman"/>
        </w:rPr>
      </w:pPr>
      <w:r>
        <w:rPr>
          <w:rFonts w:ascii="Times New Roman" w:hAnsi="Times New Roman" w:cs="Times New Roman"/>
        </w:rPr>
        <w:t xml:space="preserve">           </w:t>
      </w:r>
      <w:r w:rsidR="00666FE8" w:rsidRPr="00666FE8">
        <w:rPr>
          <w:rFonts w:ascii="Times New Roman" w:hAnsi="Times New Roman" w:cs="Times New Roman"/>
        </w:rPr>
        <w:t xml:space="preserve">İmza              </w:t>
      </w:r>
      <w:r>
        <w:rPr>
          <w:rFonts w:ascii="Times New Roman" w:hAnsi="Times New Roman" w:cs="Times New Roman"/>
        </w:rPr>
        <w:t xml:space="preserve">                                  </w:t>
      </w:r>
      <w:proofErr w:type="spellStart"/>
      <w:r w:rsidR="00666FE8" w:rsidRPr="00666FE8">
        <w:rPr>
          <w:rFonts w:ascii="Times New Roman" w:hAnsi="Times New Roman" w:cs="Times New Roman"/>
        </w:rPr>
        <w:t>İmza</w:t>
      </w:r>
      <w:proofErr w:type="spellEnd"/>
      <w:r w:rsidR="00666FE8" w:rsidRPr="00666FE8">
        <w:rPr>
          <w:rFonts w:ascii="Times New Roman" w:hAnsi="Times New Roman" w:cs="Times New Roman"/>
        </w:rPr>
        <w:t xml:space="preserve">      </w:t>
      </w:r>
      <w:r>
        <w:rPr>
          <w:rFonts w:ascii="Times New Roman" w:hAnsi="Times New Roman" w:cs="Times New Roman"/>
        </w:rPr>
        <w:t xml:space="preserve">                                                      </w:t>
      </w:r>
      <w:proofErr w:type="spellStart"/>
      <w:r w:rsidR="00666FE8" w:rsidRPr="00666FE8">
        <w:rPr>
          <w:rFonts w:ascii="Times New Roman" w:hAnsi="Times New Roman" w:cs="Times New Roman"/>
        </w:rPr>
        <w:t>İmza</w:t>
      </w:r>
      <w:proofErr w:type="spellEnd"/>
      <w:r w:rsidR="00666FE8" w:rsidRPr="00666FE8">
        <w:rPr>
          <w:rFonts w:ascii="Times New Roman" w:hAnsi="Times New Roman" w:cs="Times New Roman"/>
        </w:rPr>
        <w:t xml:space="preserve"> </w:t>
      </w:r>
    </w:p>
    <w:p w:rsidR="00F73767" w:rsidRPr="00666FE8" w:rsidRDefault="00F73767" w:rsidP="00666FE8">
      <w:pPr>
        <w:rPr>
          <w:rFonts w:ascii="Times New Roman" w:hAnsi="Times New Roman" w:cs="Times New Roman"/>
        </w:rPr>
      </w:pPr>
    </w:p>
    <w:p w:rsidR="00666FE8" w:rsidRPr="00666FE8" w:rsidRDefault="00666FE8" w:rsidP="00666FE8">
      <w:pPr>
        <w:rPr>
          <w:rFonts w:ascii="Times New Roman" w:hAnsi="Times New Roman" w:cs="Times New Roman"/>
        </w:rPr>
      </w:pPr>
      <w:r w:rsidRPr="00666FE8">
        <w:rPr>
          <w:rFonts w:ascii="Times New Roman" w:hAnsi="Times New Roman" w:cs="Times New Roman"/>
        </w:rPr>
        <w:t xml:space="preserve">Program Öğrencisi                </w:t>
      </w:r>
      <w:r w:rsidR="00BA42A8">
        <w:rPr>
          <w:rFonts w:ascii="Times New Roman" w:hAnsi="Times New Roman" w:cs="Times New Roman"/>
        </w:rPr>
        <w:t xml:space="preserve">   </w:t>
      </w:r>
      <w:r w:rsidRPr="00666FE8">
        <w:rPr>
          <w:rFonts w:ascii="Times New Roman" w:hAnsi="Times New Roman" w:cs="Times New Roman"/>
        </w:rPr>
        <w:t xml:space="preserve">Firma/Kuruluş İMEP Yetkilisi             </w:t>
      </w:r>
      <w:r w:rsidR="00BA42A8">
        <w:rPr>
          <w:rFonts w:ascii="Times New Roman" w:hAnsi="Times New Roman" w:cs="Times New Roman"/>
        </w:rPr>
        <w:t xml:space="preserve">            </w:t>
      </w:r>
      <w:r w:rsidRPr="00666FE8">
        <w:rPr>
          <w:rFonts w:ascii="Times New Roman" w:hAnsi="Times New Roman" w:cs="Times New Roman"/>
        </w:rPr>
        <w:t xml:space="preserve">İMEP  Koordinatörü </w:t>
      </w:r>
    </w:p>
    <w:p w:rsidR="004E7B7D" w:rsidRPr="00957122" w:rsidRDefault="00666FE8">
      <w:pPr>
        <w:rPr>
          <w:rFonts w:ascii="Times New Roman" w:hAnsi="Times New Roman" w:cs="Times New Roman"/>
        </w:rPr>
      </w:pPr>
      <w:r w:rsidRPr="00666FE8">
        <w:rPr>
          <w:rFonts w:ascii="Times New Roman" w:hAnsi="Times New Roman" w:cs="Times New Roman"/>
        </w:rPr>
        <w:t xml:space="preserve">……………………..                  .….………………………..                </w:t>
      </w:r>
      <w:r w:rsidR="00BA42A8">
        <w:rPr>
          <w:rFonts w:ascii="Times New Roman" w:hAnsi="Times New Roman" w:cs="Times New Roman"/>
        </w:rPr>
        <w:t xml:space="preserve">       </w:t>
      </w:r>
      <w:r w:rsidRPr="00666FE8">
        <w:rPr>
          <w:rFonts w:ascii="Times New Roman" w:hAnsi="Times New Roman" w:cs="Times New Roman"/>
        </w:rPr>
        <w:t xml:space="preserve"> </w:t>
      </w:r>
      <w:r w:rsidR="00BA42A8">
        <w:rPr>
          <w:rFonts w:ascii="Times New Roman" w:hAnsi="Times New Roman" w:cs="Times New Roman"/>
        </w:rPr>
        <w:t xml:space="preserve">  </w:t>
      </w:r>
      <w:r w:rsidRPr="00666FE8">
        <w:rPr>
          <w:rFonts w:ascii="Times New Roman" w:hAnsi="Times New Roman" w:cs="Times New Roman"/>
        </w:rPr>
        <w:t xml:space="preserve">…………..…………… </w:t>
      </w:r>
      <w:bookmarkStart w:id="0" w:name="_GoBack"/>
      <w:bookmarkEnd w:id="0"/>
    </w:p>
    <w:sectPr w:rsidR="004E7B7D" w:rsidRPr="00957122" w:rsidSect="00095BAA">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753" w:rsidRDefault="00371753" w:rsidP="005B4880">
      <w:pPr>
        <w:spacing w:after="0" w:line="240" w:lineRule="auto"/>
      </w:pPr>
      <w:r>
        <w:separator/>
      </w:r>
    </w:p>
  </w:endnote>
  <w:endnote w:type="continuationSeparator" w:id="0">
    <w:p w:rsidR="00371753" w:rsidRDefault="00371753" w:rsidP="005B48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jc w:val="center"/>
      <w:tblBorders>
        <w:top w:val="single" w:sz="4" w:space="0" w:color="auto"/>
        <w:left w:val="single" w:sz="4" w:space="0" w:color="auto"/>
        <w:bottom w:val="single" w:sz="4" w:space="0" w:color="auto"/>
        <w:right w:val="single" w:sz="4" w:space="0" w:color="auto"/>
      </w:tblBorders>
      <w:tblLook w:val="00A0"/>
    </w:tblPr>
    <w:tblGrid>
      <w:gridCol w:w="3151"/>
      <w:gridCol w:w="3259"/>
      <w:gridCol w:w="3513"/>
    </w:tblGrid>
    <w:tr w:rsidR="005B4880" w:rsidRPr="00072166" w:rsidTr="005B4880">
      <w:trPr>
        <w:jc w:val="center"/>
      </w:trPr>
      <w:tc>
        <w:tcPr>
          <w:tcW w:w="3151" w:type="dxa"/>
          <w:tcBorders>
            <w:top w:val="single" w:sz="4" w:space="0" w:color="auto"/>
          </w:tcBorders>
        </w:tcPr>
        <w:p w:rsidR="005B4880" w:rsidRPr="009955AE" w:rsidRDefault="007578AC" w:rsidP="007578AC">
          <w:pPr>
            <w:pStyle w:val="a"/>
            <w:rPr>
              <w:rFonts w:ascii="Arial" w:eastAsia="Times New Roman" w:hAnsi="Arial" w:cs="Arial"/>
              <w:b/>
              <w:lang w:eastAsia="tr-TR"/>
            </w:rPr>
          </w:pPr>
          <w:r>
            <w:rPr>
              <w:rFonts w:ascii="Arial" w:eastAsia="Times New Roman" w:hAnsi="Arial" w:cs="Arial"/>
              <w:b/>
              <w:lang w:eastAsia="tr-TR"/>
            </w:rPr>
            <w:t xml:space="preserve">            </w:t>
          </w:r>
          <w:r w:rsidR="005B4880" w:rsidRPr="009955AE">
            <w:rPr>
              <w:rFonts w:ascii="Arial" w:eastAsia="Times New Roman" w:hAnsi="Arial" w:cs="Arial"/>
              <w:b/>
              <w:lang w:eastAsia="tr-TR"/>
            </w:rPr>
            <w:t>Hazırlayan</w:t>
          </w:r>
        </w:p>
      </w:tc>
      <w:tc>
        <w:tcPr>
          <w:tcW w:w="3259" w:type="dxa"/>
          <w:tcBorders>
            <w:top w:val="single" w:sz="4" w:space="0" w:color="auto"/>
          </w:tcBorders>
        </w:tcPr>
        <w:p w:rsidR="005B4880" w:rsidRPr="009955AE" w:rsidRDefault="007578AC" w:rsidP="007578AC">
          <w:pPr>
            <w:pStyle w:val="a"/>
            <w:rPr>
              <w:rFonts w:ascii="Arial" w:eastAsia="Times New Roman" w:hAnsi="Arial" w:cs="Arial"/>
              <w:b/>
              <w:u w:val="single"/>
              <w:lang w:eastAsia="tr-TR"/>
            </w:rPr>
          </w:pPr>
          <w:r>
            <w:rPr>
              <w:rFonts w:ascii="Arial" w:eastAsia="Times New Roman" w:hAnsi="Arial" w:cs="Arial"/>
              <w:b/>
              <w:lang w:eastAsia="tr-TR"/>
            </w:rPr>
            <w:t xml:space="preserve">           </w:t>
          </w:r>
          <w:r w:rsidR="005B4880" w:rsidRPr="009955AE">
            <w:rPr>
              <w:rFonts w:ascii="Arial" w:eastAsia="Times New Roman" w:hAnsi="Arial" w:cs="Arial"/>
              <w:b/>
              <w:lang w:eastAsia="tr-TR"/>
            </w:rPr>
            <w:t>Sistem Onayı</w:t>
          </w:r>
          <w:r w:rsidR="005B4880" w:rsidRPr="009955AE">
            <w:rPr>
              <w:rFonts w:ascii="Arial" w:eastAsia="Times New Roman" w:hAnsi="Arial" w:cs="Arial"/>
              <w:b/>
              <w:u w:val="single"/>
              <w:lang w:eastAsia="tr-TR"/>
            </w:rPr>
            <w:t xml:space="preserve"> </w:t>
          </w:r>
        </w:p>
      </w:tc>
      <w:tc>
        <w:tcPr>
          <w:tcW w:w="3513" w:type="dxa"/>
          <w:tcBorders>
            <w:top w:val="single" w:sz="4" w:space="0" w:color="auto"/>
          </w:tcBorders>
        </w:tcPr>
        <w:p w:rsidR="005B4880" w:rsidRPr="009955AE" w:rsidRDefault="005B4880" w:rsidP="007578AC">
          <w:pPr>
            <w:pStyle w:val="a"/>
            <w:jc w:val="center"/>
            <w:rPr>
              <w:rFonts w:ascii="Arial" w:eastAsia="Times New Roman" w:hAnsi="Arial" w:cs="Arial"/>
              <w:b/>
              <w:lang w:eastAsia="tr-TR"/>
            </w:rPr>
          </w:pPr>
          <w:r w:rsidRPr="009955AE">
            <w:rPr>
              <w:rFonts w:ascii="Arial" w:eastAsia="Times New Roman" w:hAnsi="Arial" w:cs="Arial"/>
              <w:b/>
              <w:lang w:eastAsia="tr-TR"/>
            </w:rPr>
            <w:t>Yürürlük Onayı</w:t>
          </w:r>
        </w:p>
      </w:tc>
    </w:tr>
    <w:tr w:rsidR="005B4880" w:rsidRPr="00072166" w:rsidTr="005B4880">
      <w:trPr>
        <w:trHeight w:val="257"/>
        <w:jc w:val="center"/>
      </w:trPr>
      <w:tc>
        <w:tcPr>
          <w:tcW w:w="3151" w:type="dxa"/>
          <w:tcBorders>
            <w:bottom w:val="single" w:sz="4" w:space="0" w:color="auto"/>
          </w:tcBorders>
        </w:tcPr>
        <w:p w:rsidR="005B4880" w:rsidRPr="009955AE" w:rsidRDefault="00AD0935" w:rsidP="007578AC">
          <w:pPr>
            <w:pStyle w:val="a"/>
            <w:spacing w:line="276" w:lineRule="auto"/>
            <w:jc w:val="center"/>
            <w:rPr>
              <w:rFonts w:ascii="Arial" w:eastAsia="Times New Roman" w:hAnsi="Arial" w:cs="Arial"/>
              <w:lang w:eastAsia="tr-TR"/>
            </w:rPr>
          </w:pPr>
          <w:r>
            <w:rPr>
              <w:rFonts w:ascii="Arial" w:eastAsia="Times New Roman" w:hAnsi="Arial" w:cs="Arial"/>
              <w:lang w:eastAsia="tr-TR"/>
            </w:rPr>
            <w:t>Bengi ŞENOYMAK</w:t>
          </w:r>
        </w:p>
        <w:p w:rsidR="005B4880" w:rsidRPr="009955AE" w:rsidRDefault="005B4880" w:rsidP="007578AC">
          <w:pPr>
            <w:pStyle w:val="a"/>
            <w:spacing w:line="276" w:lineRule="auto"/>
            <w:jc w:val="center"/>
            <w:rPr>
              <w:rFonts w:ascii="Arial" w:eastAsia="Times New Roman" w:hAnsi="Arial" w:cs="Arial"/>
              <w:lang w:eastAsia="tr-TR"/>
            </w:rPr>
          </w:pPr>
        </w:p>
      </w:tc>
      <w:tc>
        <w:tcPr>
          <w:tcW w:w="3259" w:type="dxa"/>
          <w:tcBorders>
            <w:bottom w:val="single" w:sz="4" w:space="0" w:color="auto"/>
          </w:tcBorders>
        </w:tcPr>
        <w:p w:rsidR="005B4880" w:rsidRDefault="007578AC" w:rsidP="007578AC">
          <w:pPr>
            <w:pStyle w:val="a"/>
            <w:spacing w:line="276" w:lineRule="auto"/>
            <w:rPr>
              <w:rFonts w:ascii="Arial" w:eastAsia="Times New Roman" w:hAnsi="Arial" w:cs="Arial"/>
              <w:lang w:eastAsia="tr-TR"/>
            </w:rPr>
          </w:pPr>
          <w:r>
            <w:rPr>
              <w:rFonts w:ascii="Arial" w:eastAsia="Times New Roman" w:hAnsi="Arial" w:cs="Arial"/>
              <w:lang w:eastAsia="tr-TR"/>
            </w:rPr>
            <w:t xml:space="preserve">     </w:t>
          </w:r>
          <w:r w:rsidR="005B4880" w:rsidRPr="009955AE">
            <w:rPr>
              <w:rFonts w:ascii="Arial" w:eastAsia="Times New Roman" w:hAnsi="Arial" w:cs="Arial"/>
              <w:lang w:eastAsia="tr-TR"/>
            </w:rPr>
            <w:t>Kalite Koordinatörlüğü</w:t>
          </w:r>
        </w:p>
        <w:p w:rsidR="007578AC" w:rsidRPr="007578AC" w:rsidRDefault="007578AC" w:rsidP="007578AC">
          <w:pPr>
            <w:pStyle w:val="Altbilgi"/>
            <w:spacing w:line="276" w:lineRule="auto"/>
            <w:jc w:val="center"/>
            <w:rPr>
              <w:lang w:eastAsia="tr-TR"/>
            </w:rPr>
          </w:pPr>
        </w:p>
        <w:p w:rsidR="005B4880" w:rsidRPr="009955AE" w:rsidRDefault="005B4880" w:rsidP="007578AC">
          <w:pPr>
            <w:pStyle w:val="a"/>
            <w:spacing w:line="276" w:lineRule="auto"/>
            <w:jc w:val="center"/>
            <w:rPr>
              <w:rFonts w:ascii="Arial" w:eastAsia="Times New Roman" w:hAnsi="Arial" w:cs="Arial"/>
              <w:lang w:eastAsia="tr-TR"/>
            </w:rPr>
          </w:pPr>
        </w:p>
      </w:tc>
      <w:tc>
        <w:tcPr>
          <w:tcW w:w="3513" w:type="dxa"/>
          <w:tcBorders>
            <w:bottom w:val="single" w:sz="4" w:space="0" w:color="auto"/>
          </w:tcBorders>
        </w:tcPr>
        <w:p w:rsidR="005B4880" w:rsidRPr="009955AE" w:rsidRDefault="005B4880" w:rsidP="007578AC">
          <w:pPr>
            <w:pStyle w:val="a"/>
            <w:spacing w:line="276" w:lineRule="auto"/>
            <w:jc w:val="center"/>
            <w:rPr>
              <w:rFonts w:ascii="Arial" w:eastAsia="Times New Roman" w:hAnsi="Arial" w:cs="Arial"/>
              <w:lang w:eastAsia="tr-TR"/>
            </w:rPr>
          </w:pPr>
          <w:r w:rsidRPr="009955AE">
            <w:rPr>
              <w:rFonts w:ascii="Arial" w:eastAsia="Times New Roman" w:hAnsi="Arial" w:cs="Arial"/>
              <w:lang w:eastAsia="tr-TR"/>
            </w:rPr>
            <w:t>Prof. Dr. Bülent ŞENGÖRÜR</w:t>
          </w:r>
        </w:p>
        <w:p w:rsidR="007578AC" w:rsidRDefault="007578AC" w:rsidP="007578AC">
          <w:pPr>
            <w:pStyle w:val="Altbilgi"/>
            <w:spacing w:line="276" w:lineRule="auto"/>
            <w:rPr>
              <w:lang w:eastAsia="tr-TR"/>
            </w:rPr>
          </w:pPr>
        </w:p>
        <w:p w:rsidR="007578AC" w:rsidRPr="007578AC" w:rsidRDefault="007578AC" w:rsidP="007578AC">
          <w:pPr>
            <w:pStyle w:val="Altbilgi"/>
            <w:spacing w:line="276" w:lineRule="auto"/>
            <w:rPr>
              <w:lang w:eastAsia="tr-TR"/>
            </w:rPr>
          </w:pPr>
        </w:p>
      </w:tc>
    </w:tr>
  </w:tbl>
  <w:p w:rsidR="005B4880" w:rsidRDefault="005B4880" w:rsidP="007578A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753" w:rsidRDefault="00371753" w:rsidP="005B4880">
      <w:pPr>
        <w:spacing w:after="0" w:line="240" w:lineRule="auto"/>
      </w:pPr>
      <w:r>
        <w:separator/>
      </w:r>
    </w:p>
  </w:footnote>
  <w:footnote w:type="continuationSeparator" w:id="0">
    <w:p w:rsidR="00371753" w:rsidRDefault="00371753" w:rsidP="005B48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5812"/>
      <w:gridCol w:w="1417"/>
      <w:gridCol w:w="1242"/>
    </w:tblGrid>
    <w:tr w:rsidR="005B4880" w:rsidRPr="00151E02" w:rsidTr="005B4880">
      <w:trPr>
        <w:trHeight w:val="276"/>
        <w:jc w:val="center"/>
      </w:trPr>
      <w:tc>
        <w:tcPr>
          <w:tcW w:w="1418" w:type="dxa"/>
          <w:vMerge w:val="restart"/>
          <w:vAlign w:val="center"/>
        </w:tcPr>
        <w:p w:rsidR="005B4880" w:rsidRPr="00D714BA" w:rsidRDefault="005B4880" w:rsidP="005B4880">
          <w:pPr>
            <w:pStyle w:val="a"/>
            <w:jc w:val="center"/>
            <w:rPr>
              <w:rFonts w:ascii="Arial" w:eastAsia="Times New Roman" w:hAnsi="Arial" w:cs="Arial"/>
              <w:lang w:eastAsia="tr-TR"/>
            </w:rPr>
          </w:pPr>
          <w:r>
            <w:rPr>
              <w:rFonts w:ascii="Arial" w:eastAsia="Times New Roman" w:hAnsi="Arial" w:cs="Arial"/>
              <w:noProof/>
              <w:lang w:eastAsia="tr-TR"/>
            </w:rPr>
            <w:drawing>
              <wp:inline distT="0" distB="0" distL="0" distR="0">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812" w:type="dxa"/>
          <w:vMerge w:val="restart"/>
          <w:vAlign w:val="center"/>
        </w:tcPr>
        <w:p w:rsidR="00213A0C" w:rsidRPr="0079461E" w:rsidRDefault="00213A0C" w:rsidP="005B4880">
          <w:pPr>
            <w:pStyle w:val="a"/>
            <w:jc w:val="center"/>
            <w:rPr>
              <w:rFonts w:ascii="Times New Roman" w:eastAsia="Times New Roman" w:hAnsi="Times New Roman"/>
              <w:b/>
              <w:sz w:val="20"/>
              <w:szCs w:val="20"/>
              <w:lang w:eastAsia="tr-TR"/>
            </w:rPr>
          </w:pPr>
          <w:r w:rsidRPr="0079461E">
            <w:rPr>
              <w:rFonts w:ascii="Times New Roman" w:eastAsia="Times New Roman" w:hAnsi="Times New Roman"/>
              <w:b/>
              <w:sz w:val="20"/>
              <w:szCs w:val="20"/>
              <w:lang w:eastAsia="tr-TR"/>
            </w:rPr>
            <w:t>KIRKLARELİ ÜNİVERSİTESİ</w:t>
          </w:r>
        </w:p>
        <w:p w:rsidR="00CB0358" w:rsidRPr="0079461E" w:rsidRDefault="00484549" w:rsidP="005B4880">
          <w:pPr>
            <w:pStyle w:val="a"/>
            <w:jc w:val="center"/>
            <w:rPr>
              <w:rFonts w:ascii="Times New Roman" w:eastAsia="Times New Roman" w:hAnsi="Times New Roman"/>
              <w:b/>
              <w:sz w:val="20"/>
              <w:szCs w:val="20"/>
              <w:lang w:eastAsia="tr-TR"/>
            </w:rPr>
          </w:pPr>
          <w:r w:rsidRPr="0079461E">
            <w:rPr>
              <w:rFonts w:ascii="Times New Roman" w:eastAsia="Times New Roman" w:hAnsi="Times New Roman"/>
              <w:b/>
              <w:sz w:val="20"/>
              <w:szCs w:val="20"/>
              <w:lang w:eastAsia="tr-TR"/>
            </w:rPr>
            <w:t>MÜHENDİSLİK FAKÜLTESİ</w:t>
          </w:r>
          <w:r w:rsidR="00996FA9" w:rsidRPr="0079461E">
            <w:rPr>
              <w:rFonts w:ascii="Times New Roman" w:eastAsia="Times New Roman" w:hAnsi="Times New Roman"/>
              <w:b/>
              <w:sz w:val="20"/>
              <w:szCs w:val="20"/>
              <w:lang w:eastAsia="tr-TR"/>
            </w:rPr>
            <w:t xml:space="preserve"> </w:t>
          </w:r>
        </w:p>
        <w:p w:rsidR="00484549" w:rsidRPr="0079461E" w:rsidRDefault="00996FA9" w:rsidP="005B4880">
          <w:pPr>
            <w:pStyle w:val="a"/>
            <w:jc w:val="center"/>
            <w:rPr>
              <w:rFonts w:ascii="Times New Roman" w:eastAsia="Times New Roman" w:hAnsi="Times New Roman"/>
              <w:b/>
              <w:sz w:val="20"/>
              <w:szCs w:val="20"/>
              <w:lang w:eastAsia="tr-TR"/>
            </w:rPr>
          </w:pPr>
          <w:r w:rsidRPr="0079461E">
            <w:rPr>
              <w:rFonts w:ascii="Times New Roman" w:eastAsia="Times New Roman" w:hAnsi="Times New Roman"/>
              <w:b/>
              <w:sz w:val="20"/>
              <w:szCs w:val="20"/>
              <w:lang w:eastAsia="tr-TR"/>
            </w:rPr>
            <w:t>GIDA MÜHENDİSLİĞİ BÖLÜMÜ</w:t>
          </w:r>
        </w:p>
        <w:p w:rsidR="005B4880" w:rsidRPr="00996FA9" w:rsidRDefault="00484549" w:rsidP="005B4880">
          <w:pPr>
            <w:pStyle w:val="a"/>
            <w:jc w:val="center"/>
            <w:rPr>
              <w:rFonts w:ascii="Arial" w:eastAsia="Times New Roman" w:hAnsi="Arial" w:cs="Arial"/>
              <w:b/>
              <w:sz w:val="20"/>
              <w:szCs w:val="20"/>
              <w:lang w:eastAsia="tr-TR"/>
            </w:rPr>
          </w:pPr>
          <w:r w:rsidRPr="0079461E">
            <w:rPr>
              <w:rFonts w:ascii="Times New Roman" w:eastAsia="Times New Roman" w:hAnsi="Times New Roman"/>
              <w:b/>
              <w:sz w:val="20"/>
              <w:szCs w:val="20"/>
              <w:lang w:eastAsia="tr-TR"/>
            </w:rPr>
            <w:t>“İŞYERİNDE MÜHENDİSLİK EĞİTİM PROGRAMI (İMEP) ESASLARI VE TARAFLARIN YÜKÜMLÜLÜKLERİNE İLİŞKİN SÖZLEŞME”</w:t>
          </w: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Doküman No</w:t>
          </w:r>
        </w:p>
      </w:tc>
      <w:tc>
        <w:tcPr>
          <w:tcW w:w="1242" w:type="dxa"/>
          <w:vAlign w:val="center"/>
        </w:tcPr>
        <w:p w:rsidR="005B4880" w:rsidRPr="006C6750" w:rsidRDefault="00484549" w:rsidP="00484549">
          <w:pPr>
            <w:pStyle w:val="a"/>
            <w:rPr>
              <w:rFonts w:ascii="Arial" w:eastAsia="Times New Roman" w:hAnsi="Arial" w:cs="Arial"/>
              <w:sz w:val="16"/>
              <w:lang w:eastAsia="tr-TR"/>
            </w:rPr>
          </w:pPr>
          <w:r>
            <w:rPr>
              <w:rFonts w:ascii="Arial" w:eastAsia="Times New Roman" w:hAnsi="Arial" w:cs="Arial"/>
              <w:sz w:val="16"/>
              <w:lang w:eastAsia="tr-TR"/>
            </w:rPr>
            <w:t>MÜF</w:t>
          </w:r>
          <w:r w:rsidR="005B4880" w:rsidRPr="006C6750">
            <w:rPr>
              <w:rFonts w:ascii="Arial" w:eastAsia="Times New Roman" w:hAnsi="Arial" w:cs="Arial"/>
              <w:sz w:val="16"/>
              <w:lang w:eastAsia="tr-TR"/>
            </w:rPr>
            <w:t>.</w:t>
          </w:r>
          <w:r>
            <w:rPr>
              <w:rFonts w:ascii="Arial" w:eastAsia="Times New Roman" w:hAnsi="Arial" w:cs="Arial"/>
              <w:sz w:val="16"/>
              <w:lang w:eastAsia="tr-TR"/>
            </w:rPr>
            <w:t>DD</w:t>
          </w:r>
          <w:r w:rsidR="00D73F4A">
            <w:rPr>
              <w:rFonts w:ascii="Arial" w:eastAsia="Times New Roman" w:hAnsi="Arial" w:cs="Arial"/>
              <w:sz w:val="16"/>
              <w:lang w:eastAsia="tr-TR"/>
            </w:rPr>
            <w:t>.006</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İlk Yayın Tarihi</w:t>
          </w:r>
        </w:p>
      </w:tc>
      <w:tc>
        <w:tcPr>
          <w:tcW w:w="1242" w:type="dxa"/>
          <w:vAlign w:val="center"/>
        </w:tcPr>
        <w:p w:rsidR="005B4880" w:rsidRPr="006C6750" w:rsidRDefault="000F7386" w:rsidP="005B4880">
          <w:pPr>
            <w:pStyle w:val="a"/>
            <w:rPr>
              <w:rFonts w:ascii="Arial" w:eastAsia="Times New Roman" w:hAnsi="Arial" w:cs="Arial"/>
              <w:sz w:val="16"/>
              <w:lang w:eastAsia="tr-TR"/>
            </w:rPr>
          </w:pPr>
          <w:r>
            <w:rPr>
              <w:rFonts w:ascii="Arial" w:eastAsia="Times New Roman" w:hAnsi="Arial" w:cs="Arial"/>
              <w:sz w:val="16"/>
              <w:lang w:eastAsia="tr-TR"/>
            </w:rPr>
            <w:t>18.11.2019</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Revizyon Tarihi</w:t>
          </w:r>
        </w:p>
      </w:tc>
      <w:tc>
        <w:tcPr>
          <w:tcW w:w="1242" w:type="dxa"/>
          <w:vAlign w:val="center"/>
        </w:tcPr>
        <w:p w:rsidR="005B4880" w:rsidRPr="006C6750" w:rsidRDefault="00AD0935" w:rsidP="005B4880">
          <w:pPr>
            <w:pStyle w:val="a"/>
            <w:rPr>
              <w:rFonts w:ascii="Arial" w:eastAsia="Times New Roman" w:hAnsi="Arial" w:cs="Arial"/>
              <w:sz w:val="16"/>
              <w:lang w:eastAsia="tr-TR"/>
            </w:rPr>
          </w:pPr>
          <w:r>
            <w:rPr>
              <w:rFonts w:ascii="Arial" w:eastAsia="Times New Roman" w:hAnsi="Arial" w:cs="Arial"/>
              <w:sz w:val="16"/>
              <w:lang w:eastAsia="tr-TR"/>
            </w:rPr>
            <w:t>-</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Revizyon No</w:t>
          </w:r>
        </w:p>
      </w:tc>
      <w:tc>
        <w:tcPr>
          <w:tcW w:w="1242" w:type="dxa"/>
          <w:vAlign w:val="center"/>
        </w:tcPr>
        <w:p w:rsidR="005B4880" w:rsidRPr="006C6750" w:rsidRDefault="00AD0935" w:rsidP="005B4880">
          <w:pPr>
            <w:pStyle w:val="a"/>
            <w:rPr>
              <w:rFonts w:ascii="Arial" w:eastAsia="Times New Roman" w:hAnsi="Arial" w:cs="Arial"/>
              <w:sz w:val="16"/>
              <w:lang w:eastAsia="tr-TR"/>
            </w:rPr>
          </w:pPr>
          <w:r>
            <w:rPr>
              <w:rFonts w:ascii="Arial" w:eastAsia="Times New Roman" w:hAnsi="Arial" w:cs="Arial"/>
              <w:sz w:val="16"/>
              <w:lang w:eastAsia="tr-TR"/>
            </w:rPr>
            <w:t>-</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Sayfa</w:t>
          </w:r>
        </w:p>
      </w:tc>
      <w:tc>
        <w:tcPr>
          <w:tcW w:w="1242" w:type="dxa"/>
          <w:vAlign w:val="center"/>
        </w:tcPr>
        <w:p w:rsidR="005B4880" w:rsidRPr="006C6750" w:rsidRDefault="00095BAA" w:rsidP="005B4880">
          <w:pPr>
            <w:pStyle w:val="a"/>
            <w:rPr>
              <w:rFonts w:ascii="Arial" w:eastAsia="Times New Roman" w:hAnsi="Arial" w:cs="Arial"/>
              <w:sz w:val="16"/>
              <w:lang w:eastAsia="tr-TR"/>
            </w:rPr>
          </w:pPr>
          <w:r w:rsidRPr="006C6750">
            <w:rPr>
              <w:rFonts w:ascii="Arial" w:eastAsia="Times New Roman" w:hAnsi="Arial" w:cs="Arial"/>
              <w:sz w:val="16"/>
              <w:lang w:eastAsia="tr-TR"/>
            </w:rPr>
            <w:fldChar w:fldCharType="begin"/>
          </w:r>
          <w:r w:rsidR="005B4880" w:rsidRPr="006C6750">
            <w:rPr>
              <w:rFonts w:ascii="Arial" w:eastAsia="Times New Roman" w:hAnsi="Arial" w:cs="Arial"/>
              <w:sz w:val="16"/>
              <w:lang w:eastAsia="tr-TR"/>
            </w:rPr>
            <w:instrText xml:space="preserve"> PAGE   \* MERGEFORMAT </w:instrText>
          </w:r>
          <w:r w:rsidRPr="006C6750">
            <w:rPr>
              <w:rFonts w:ascii="Arial" w:eastAsia="Times New Roman" w:hAnsi="Arial" w:cs="Arial"/>
              <w:sz w:val="16"/>
              <w:lang w:eastAsia="tr-TR"/>
            </w:rPr>
            <w:fldChar w:fldCharType="separate"/>
          </w:r>
          <w:r w:rsidR="00BA42A8">
            <w:rPr>
              <w:rFonts w:ascii="Arial" w:eastAsia="Times New Roman" w:hAnsi="Arial" w:cs="Arial"/>
              <w:noProof/>
              <w:sz w:val="16"/>
              <w:lang w:eastAsia="tr-TR"/>
            </w:rPr>
            <w:t>3</w:t>
          </w:r>
          <w:r w:rsidRPr="006C6750">
            <w:rPr>
              <w:rFonts w:ascii="Arial" w:eastAsia="Times New Roman" w:hAnsi="Arial" w:cs="Arial"/>
              <w:sz w:val="16"/>
              <w:lang w:eastAsia="tr-TR"/>
            </w:rPr>
            <w:fldChar w:fldCharType="end"/>
          </w:r>
          <w:r w:rsidR="005B4880" w:rsidRPr="006C6750">
            <w:rPr>
              <w:rFonts w:ascii="Arial" w:eastAsia="Times New Roman" w:hAnsi="Arial" w:cs="Arial"/>
              <w:sz w:val="16"/>
              <w:lang w:eastAsia="tr-TR"/>
            </w:rPr>
            <w:t>/</w:t>
          </w:r>
          <w:fldSimple w:instr=" NUMPAGES   \* MERGEFORMAT ">
            <w:r w:rsidR="00BA42A8" w:rsidRPr="00BA42A8">
              <w:rPr>
                <w:rFonts w:ascii="Arial" w:eastAsia="Times New Roman" w:hAnsi="Arial" w:cs="Arial"/>
                <w:noProof/>
                <w:sz w:val="16"/>
                <w:lang w:eastAsia="tr-TR"/>
              </w:rPr>
              <w:t>4</w:t>
            </w:r>
          </w:fldSimple>
        </w:p>
      </w:tc>
    </w:tr>
  </w:tbl>
  <w:p w:rsidR="005B4880" w:rsidRDefault="005B4880">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E4C2A"/>
    <w:rsid w:val="00095BAA"/>
    <w:rsid w:val="000E7732"/>
    <w:rsid w:val="000F7386"/>
    <w:rsid w:val="00161261"/>
    <w:rsid w:val="001F55B6"/>
    <w:rsid w:val="00213A0C"/>
    <w:rsid w:val="002A4347"/>
    <w:rsid w:val="00371753"/>
    <w:rsid w:val="00484549"/>
    <w:rsid w:val="005516ED"/>
    <w:rsid w:val="00567328"/>
    <w:rsid w:val="005B4880"/>
    <w:rsid w:val="00666FE8"/>
    <w:rsid w:val="007545FE"/>
    <w:rsid w:val="007578AC"/>
    <w:rsid w:val="0079461E"/>
    <w:rsid w:val="00847D21"/>
    <w:rsid w:val="008A4521"/>
    <w:rsid w:val="00957122"/>
    <w:rsid w:val="00996FA9"/>
    <w:rsid w:val="009B2A82"/>
    <w:rsid w:val="00A1336F"/>
    <w:rsid w:val="00A140B0"/>
    <w:rsid w:val="00A17CFF"/>
    <w:rsid w:val="00A20F51"/>
    <w:rsid w:val="00AD0935"/>
    <w:rsid w:val="00BA42A8"/>
    <w:rsid w:val="00BC7EE4"/>
    <w:rsid w:val="00CB0358"/>
    <w:rsid w:val="00CD43EC"/>
    <w:rsid w:val="00D73F4A"/>
    <w:rsid w:val="00D965D4"/>
    <w:rsid w:val="00DE4813"/>
    <w:rsid w:val="00F114A5"/>
    <w:rsid w:val="00F73767"/>
    <w:rsid w:val="00FE4C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BA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5B4880"/>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5B4880"/>
  </w:style>
  <w:style w:type="paragraph" w:styleId="Altbilgi">
    <w:name w:val="footer"/>
    <w:basedOn w:val="Normal"/>
    <w:link w:val="AltbilgiChar1"/>
    <w:uiPriority w:val="99"/>
    <w:unhideWhenUsed/>
    <w:rsid w:val="005B4880"/>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5B4880"/>
  </w:style>
  <w:style w:type="paragraph" w:customStyle="1" w:styleId="a">
    <w:basedOn w:val="Normal"/>
    <w:next w:val="Altbilgi"/>
    <w:link w:val="AltbilgiChar"/>
    <w:uiPriority w:val="99"/>
    <w:rsid w:val="005B4880"/>
    <w:pPr>
      <w:tabs>
        <w:tab w:val="center" w:pos="4536"/>
        <w:tab w:val="right" w:pos="9072"/>
      </w:tabs>
      <w:spacing w:after="0" w:line="240" w:lineRule="auto"/>
    </w:pPr>
    <w:rPr>
      <w:rFonts w:cs="Times New Roman"/>
    </w:rPr>
  </w:style>
  <w:style w:type="character" w:customStyle="1" w:styleId="stbilgiChar">
    <w:name w:val="Üstbilgi Char"/>
    <w:uiPriority w:val="99"/>
    <w:locked/>
    <w:rsid w:val="005B4880"/>
    <w:rPr>
      <w:rFonts w:cs="Times New Roman"/>
    </w:rPr>
  </w:style>
  <w:style w:type="character" w:customStyle="1" w:styleId="AltbilgiChar">
    <w:name w:val="Altbilgi Char"/>
    <w:link w:val="a"/>
    <w:uiPriority w:val="99"/>
    <w:locked/>
    <w:rsid w:val="005B4880"/>
    <w:rPr>
      <w:rFonts w:cs="Times New Roman"/>
    </w:rPr>
  </w:style>
  <w:style w:type="paragraph" w:styleId="BalonMetni">
    <w:name w:val="Balloon Text"/>
    <w:basedOn w:val="Normal"/>
    <w:link w:val="BalonMetniChar"/>
    <w:uiPriority w:val="99"/>
    <w:semiHidden/>
    <w:unhideWhenUsed/>
    <w:rsid w:val="00BA42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42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1119</Words>
  <Characters>6382</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YILMAZ</dc:creator>
  <cp:keywords/>
  <dc:description/>
  <cp:lastModifiedBy>toshıba</cp:lastModifiedBy>
  <cp:revision>16</cp:revision>
  <dcterms:created xsi:type="dcterms:W3CDTF">2019-10-21T09:08:00Z</dcterms:created>
  <dcterms:modified xsi:type="dcterms:W3CDTF">2021-01-16T13:23:00Z</dcterms:modified>
</cp:coreProperties>
</file>